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1C93" w14:textId="77777777" w:rsidR="00C823BB" w:rsidRPr="00F7770F" w:rsidRDefault="0004753F" w:rsidP="00F172AF">
      <w:pPr>
        <w:ind w:left="720" w:right="720"/>
        <w:jc w:val="center"/>
        <w:rPr>
          <w:rFonts w:ascii="Albertus Extra Bold" w:hAnsi="Albertus Extra Bold"/>
          <w:sz w:val="40"/>
          <w:szCs w:val="40"/>
        </w:rPr>
      </w:pPr>
      <w:r w:rsidRPr="00F7770F">
        <w:rPr>
          <w:noProof/>
          <w:sz w:val="40"/>
          <w:szCs w:val="40"/>
        </w:rPr>
        <w:drawing>
          <wp:anchor distT="36576" distB="36576" distL="36576" distR="36576" simplePos="0" relativeHeight="251658240" behindDoc="0" locked="0" layoutInCell="1" allowOverlap="1" wp14:anchorId="32DD1C9E" wp14:editId="32DD1C9F">
            <wp:simplePos x="0" y="0"/>
            <wp:positionH relativeFrom="column">
              <wp:posOffset>66675</wp:posOffset>
            </wp:positionH>
            <wp:positionV relativeFrom="paragraph">
              <wp:posOffset>5080</wp:posOffset>
            </wp:positionV>
            <wp:extent cx="914400" cy="914400"/>
            <wp:effectExtent l="0" t="0" r="0" b="0"/>
            <wp:wrapNone/>
            <wp:docPr id="3" name="Picture 3" descr="1-G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GC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0F">
        <w:rPr>
          <w:rFonts w:ascii="Albertus Extra Bold" w:hAnsi="Albertus Extra Bold"/>
          <w:sz w:val="40"/>
          <w:szCs w:val="40"/>
        </w:rPr>
        <w:t>The County of Galveston</w:t>
      </w:r>
    </w:p>
    <w:p w14:paraId="32DD1C94" w14:textId="77777777" w:rsidR="00F7770F" w:rsidRPr="00E70334" w:rsidRDefault="00F7770F" w:rsidP="0004753F">
      <w:pPr>
        <w:jc w:val="center"/>
        <w:rPr>
          <w:rFonts w:ascii="Albertus Extra Bold" w:hAnsi="Albertus Extra Bold"/>
          <w:sz w:val="16"/>
          <w:szCs w:val="18"/>
        </w:rPr>
      </w:pPr>
    </w:p>
    <w:p w14:paraId="32DD1C95" w14:textId="77777777" w:rsidR="00036CB2" w:rsidRPr="00E70334" w:rsidRDefault="0004753F" w:rsidP="0004753F">
      <w:pPr>
        <w:jc w:val="center"/>
        <w:rPr>
          <w:rFonts w:ascii="Albertus Extra Bold" w:hAnsi="Albertus Extra Bold"/>
          <w:spacing w:val="20"/>
          <w:sz w:val="16"/>
          <w:szCs w:val="18"/>
        </w:rPr>
      </w:pPr>
      <w:r w:rsidRPr="00E70334">
        <w:rPr>
          <w:rFonts w:ascii="Albertus Extra Bold" w:hAnsi="Albertus Extra Bold"/>
          <w:spacing w:val="20"/>
          <w:sz w:val="16"/>
          <w:szCs w:val="18"/>
        </w:rPr>
        <w:t>Road and Bridge Department</w:t>
      </w:r>
    </w:p>
    <w:p w14:paraId="32DD1C96" w14:textId="77777777" w:rsidR="0004753F" w:rsidRPr="00E70334" w:rsidRDefault="0004753F" w:rsidP="0004753F">
      <w:pPr>
        <w:jc w:val="center"/>
        <w:rPr>
          <w:rFonts w:ascii="Albertus Extra Bold" w:hAnsi="Albertus Extra Bold"/>
          <w:spacing w:val="20"/>
          <w:sz w:val="16"/>
          <w:szCs w:val="18"/>
        </w:rPr>
      </w:pPr>
      <w:r w:rsidRPr="00E70334">
        <w:rPr>
          <w:rFonts w:ascii="Albertus Extra Bold" w:hAnsi="Albertus Extra Bold"/>
          <w:spacing w:val="20"/>
          <w:sz w:val="16"/>
          <w:szCs w:val="18"/>
        </w:rPr>
        <w:t>Seawall Maintenance Department</w:t>
      </w:r>
    </w:p>
    <w:p w14:paraId="32DD1C97" w14:textId="77777777" w:rsidR="00F7770F" w:rsidRDefault="00F7770F" w:rsidP="0004753F">
      <w:pPr>
        <w:jc w:val="center"/>
        <w:rPr>
          <w:rFonts w:ascii="Albertus Extra Bold" w:hAnsi="Albertus Extra Bold"/>
          <w:spacing w:val="20"/>
          <w:sz w:val="16"/>
          <w:szCs w:val="18"/>
        </w:rPr>
      </w:pPr>
      <w:r w:rsidRPr="00E70334">
        <w:rPr>
          <w:rFonts w:ascii="Albertus Extra Bold" w:hAnsi="Albertus Extra Bold"/>
          <w:spacing w:val="20"/>
          <w:sz w:val="16"/>
          <w:szCs w:val="18"/>
        </w:rPr>
        <w:t xml:space="preserve">Bolivar Peninsula </w:t>
      </w:r>
      <w:r w:rsidR="0004753F" w:rsidRPr="00E70334">
        <w:rPr>
          <w:rFonts w:ascii="Albertus Extra Bold" w:hAnsi="Albertus Extra Bold"/>
          <w:spacing w:val="20"/>
          <w:sz w:val="16"/>
          <w:szCs w:val="18"/>
        </w:rPr>
        <w:t>Beach Maintenance</w:t>
      </w:r>
    </w:p>
    <w:p w14:paraId="32DD1C98" w14:textId="77777777" w:rsidR="0004753F" w:rsidRPr="00F153B0" w:rsidRDefault="00F153B0" w:rsidP="00F153B0">
      <w:pPr>
        <w:jc w:val="center"/>
        <w:rPr>
          <w:rFonts w:ascii="Albertus Extra Bold" w:hAnsi="Albertus Extra Bold"/>
          <w:spacing w:val="20"/>
          <w:sz w:val="16"/>
          <w:szCs w:val="18"/>
        </w:rPr>
      </w:pPr>
      <w:r>
        <w:rPr>
          <w:rFonts w:ascii="Albertus Extra Bold" w:hAnsi="Albertus Extra Bold"/>
          <w:spacing w:val="20"/>
          <w:sz w:val="16"/>
          <w:szCs w:val="18"/>
        </w:rPr>
        <w:t>Fleet Service Department</w:t>
      </w:r>
      <w:r w:rsidR="0004753F" w:rsidRPr="004F73AC">
        <w:rPr>
          <w:rFonts w:ascii="Albertus Extra Bold" w:hAnsi="Albertus Extra Bold"/>
        </w:rPr>
        <w:t xml:space="preserve"> </w:t>
      </w:r>
    </w:p>
    <w:p w14:paraId="32DD1C99" w14:textId="2C329EFF" w:rsidR="002A06C7" w:rsidRDefault="00F7770F" w:rsidP="00A4467B">
      <w:pPr>
        <w:jc w:val="center"/>
        <w:rPr>
          <w:rFonts w:ascii="Albertus Extra Bold" w:hAnsi="Albertus Extra Bold"/>
          <w:sz w:val="18"/>
          <w:szCs w:val="18"/>
        </w:rPr>
      </w:pPr>
      <w:r w:rsidRPr="00A4467B">
        <w:rPr>
          <w:rFonts w:ascii="Albertus Extra Bold" w:hAnsi="Albertus Extra Bold"/>
          <w:sz w:val="18"/>
          <w:szCs w:val="18"/>
        </w:rPr>
        <w:t xml:space="preserve">Lee Crowder, </w:t>
      </w:r>
      <w:r w:rsidR="00E70334" w:rsidRPr="00A4467B">
        <w:rPr>
          <w:rFonts w:ascii="Albertus Extra Bold" w:hAnsi="Albertus Extra Bold"/>
          <w:sz w:val="18"/>
          <w:szCs w:val="18"/>
        </w:rPr>
        <w:t xml:space="preserve">Road </w:t>
      </w:r>
      <w:proofErr w:type="gramStart"/>
      <w:r w:rsidR="00F153B0" w:rsidRPr="00A4467B">
        <w:rPr>
          <w:rFonts w:ascii="Albertus Extra Bold" w:hAnsi="Albertus Extra Bold"/>
          <w:sz w:val="18"/>
          <w:szCs w:val="18"/>
        </w:rPr>
        <w:t>Administrator</w:t>
      </w:r>
      <w:r w:rsidR="00A4467B" w:rsidRPr="00A4467B">
        <w:rPr>
          <w:rFonts w:ascii="Albertus Extra Bold" w:hAnsi="Albertus Extra Bold"/>
          <w:sz w:val="18"/>
          <w:szCs w:val="18"/>
        </w:rPr>
        <w:t xml:space="preserve">  </w:t>
      </w:r>
      <w:r w:rsidR="00A24DCF">
        <w:rPr>
          <w:rFonts w:ascii="Albertus Extra Bold" w:hAnsi="Albertus Extra Bold"/>
          <w:sz w:val="18"/>
          <w:szCs w:val="18"/>
        </w:rPr>
        <w:t>Office</w:t>
      </w:r>
      <w:proofErr w:type="gramEnd"/>
      <w:r w:rsidR="00A24DCF">
        <w:rPr>
          <w:rFonts w:ascii="Albertus Extra Bold" w:hAnsi="Albertus Extra Bold"/>
          <w:sz w:val="18"/>
          <w:szCs w:val="18"/>
        </w:rPr>
        <w:t xml:space="preserve"> 281-534-4</w:t>
      </w:r>
      <w:r w:rsidRPr="00A4467B">
        <w:rPr>
          <w:rFonts w:ascii="Albertus Extra Bold" w:hAnsi="Albertus Extra Bold"/>
          <w:sz w:val="18"/>
          <w:szCs w:val="18"/>
        </w:rPr>
        <w:t>152</w:t>
      </w:r>
    </w:p>
    <w:p w14:paraId="2D0A7534" w14:textId="053F1A32" w:rsidR="006B3079" w:rsidRDefault="006B3079" w:rsidP="00A4467B">
      <w:pPr>
        <w:jc w:val="center"/>
        <w:rPr>
          <w:rFonts w:ascii="Albertus Extra Bold" w:hAnsi="Albertus Extra Bold"/>
          <w:sz w:val="18"/>
          <w:szCs w:val="18"/>
        </w:rPr>
      </w:pPr>
    </w:p>
    <w:p w14:paraId="60DC9C85" w14:textId="77777777" w:rsidR="006B3079" w:rsidRDefault="006B3079" w:rsidP="00A4467B">
      <w:pPr>
        <w:jc w:val="center"/>
        <w:rPr>
          <w:rFonts w:ascii="Albertus Extra Bold" w:hAnsi="Albertus Extra Bold"/>
          <w:sz w:val="18"/>
          <w:szCs w:val="18"/>
        </w:rPr>
      </w:pPr>
    </w:p>
    <w:p w14:paraId="3630A482" w14:textId="77777777" w:rsidR="000A288C" w:rsidRDefault="000A288C" w:rsidP="000A288C">
      <w:r>
        <w:t>Galveston County Residents</w:t>
      </w:r>
    </w:p>
    <w:p w14:paraId="0323F163" w14:textId="77777777" w:rsidR="000A288C" w:rsidRDefault="000A288C" w:rsidP="000A288C"/>
    <w:p w14:paraId="71869482" w14:textId="317C0E03" w:rsidR="004D55DF" w:rsidRDefault="000A288C" w:rsidP="000A288C">
      <w:r>
        <w:t xml:space="preserve">  Cemetery Road from FM 517 to HWY 6 will be undergoing major maintenance.  The road work is set to commence on August 3, </w:t>
      </w:r>
      <w:proofErr w:type="gramStart"/>
      <w:r>
        <w:t>2022</w:t>
      </w:r>
      <w:proofErr w:type="gramEnd"/>
      <w:r w:rsidR="006628A0">
        <w:t xml:space="preserve"> and is projected to be completed </w:t>
      </w:r>
      <w:r w:rsidR="00A159B5">
        <w:t>by mid-September</w:t>
      </w:r>
      <w:r>
        <w:t>.</w:t>
      </w:r>
      <w:r w:rsidR="00A159B5">
        <w:t xml:space="preserve">  This </w:t>
      </w:r>
      <w:r w:rsidR="004D55DF">
        <w:t>schedule could be lengthened due to inclement weather.</w:t>
      </w:r>
      <w:r>
        <w:t xml:space="preserve">  </w:t>
      </w:r>
    </w:p>
    <w:p w14:paraId="7F324EFF" w14:textId="77777777" w:rsidR="00BF1110" w:rsidRDefault="00BF1110" w:rsidP="000A288C"/>
    <w:p w14:paraId="14F0147F" w14:textId="480D7889" w:rsidR="000A288C" w:rsidRDefault="004D55DF" w:rsidP="000A288C">
      <w:r>
        <w:t xml:space="preserve">  </w:t>
      </w:r>
      <w:r w:rsidR="00E172FF">
        <w:t>The initial work will begin at HWY 6 and Cemetery Road</w:t>
      </w:r>
      <w:r w:rsidR="008E0021">
        <w:t xml:space="preserve"> and progress north to FM 517</w:t>
      </w:r>
      <w:r w:rsidR="00E172FF">
        <w:t>.  This work will remove the top surface of the roadway.  Single lane closures will be established around the active work zones</w:t>
      </w:r>
      <w:r w:rsidR="008E0021">
        <w:t xml:space="preserve"> allowing traffic to pass</w:t>
      </w:r>
      <w:r w:rsidR="00E172FF">
        <w:t xml:space="preserve">.  Please </w:t>
      </w:r>
      <w:r w:rsidR="00193892">
        <w:t xml:space="preserve">follow all direction from the traffic control </w:t>
      </w:r>
      <w:proofErr w:type="gramStart"/>
      <w:r w:rsidR="00193892">
        <w:t>personnel, and</w:t>
      </w:r>
      <w:proofErr w:type="gramEnd"/>
      <w:r w:rsidR="00193892">
        <w:t xml:space="preserve"> </w:t>
      </w:r>
      <w:r w:rsidR="002903D2">
        <w:t>expect delays</w:t>
      </w:r>
      <w:r w:rsidR="00193892">
        <w:t xml:space="preserve">. </w:t>
      </w:r>
    </w:p>
    <w:p w14:paraId="47D5E8D3" w14:textId="77777777" w:rsidR="00BF1110" w:rsidRDefault="00BF1110" w:rsidP="000A288C"/>
    <w:p w14:paraId="25C5E672" w14:textId="7451C44F" w:rsidR="00442594" w:rsidRDefault="00442594" w:rsidP="000A288C">
      <w:r>
        <w:t xml:space="preserve">  Starting in the week of August </w:t>
      </w:r>
      <w:r w:rsidR="00CD4EA3">
        <w:t>8</w:t>
      </w:r>
      <w:r w:rsidR="00CD4EA3" w:rsidRPr="00CD4EA3">
        <w:rPr>
          <w:vertAlign w:val="superscript"/>
        </w:rPr>
        <w:t>th</w:t>
      </w:r>
      <w:r w:rsidR="00CD4EA3">
        <w:t>, total lane closures will be established for sections of Cemetery</w:t>
      </w:r>
      <w:r w:rsidR="002903D2">
        <w:t>.  This work will</w:t>
      </w:r>
      <w:r w:rsidR="00CD4EA3">
        <w:t xml:space="preserve"> start at HWY 6.</w:t>
      </w:r>
      <w:r w:rsidR="00320160">
        <w:t xml:space="preserve">  Please detour </w:t>
      </w:r>
      <w:r w:rsidR="001E6E50">
        <w:t>East on 4</w:t>
      </w:r>
      <w:r w:rsidR="001E6E50" w:rsidRPr="001E6E50">
        <w:rPr>
          <w:vertAlign w:val="superscript"/>
        </w:rPr>
        <w:t>th</w:t>
      </w:r>
      <w:r w:rsidR="001E6E50">
        <w:t xml:space="preserve"> Street to FM 646</w:t>
      </w:r>
      <w:r w:rsidR="00A04311">
        <w:t xml:space="preserve"> during this time</w:t>
      </w:r>
      <w:r w:rsidR="002903D2">
        <w:t>.</w:t>
      </w:r>
    </w:p>
    <w:p w14:paraId="7FE50CD9" w14:textId="77777777" w:rsidR="00BF1110" w:rsidRDefault="00BF1110" w:rsidP="000A288C"/>
    <w:p w14:paraId="2CD241A2" w14:textId="06D42E73" w:rsidR="00DB163C" w:rsidRDefault="001E6E50" w:rsidP="000A288C">
      <w:r>
        <w:t xml:space="preserve">  Starting on August 29</w:t>
      </w:r>
      <w:r w:rsidR="00A43407">
        <w:t xml:space="preserve">, </w:t>
      </w:r>
      <w:proofErr w:type="gramStart"/>
      <w:r w:rsidR="00A43407">
        <w:t>2022</w:t>
      </w:r>
      <w:proofErr w:type="gramEnd"/>
      <w:r w:rsidR="00A43407">
        <w:t xml:space="preserve"> the final wear surface of asphalt will be applied on Cemetery starting at HWY 6 and continuing north to FM 517.  There will be single lane closures during this time.  Please follow all </w:t>
      </w:r>
      <w:r w:rsidR="006628A0">
        <w:t xml:space="preserve">direction from the traffic control personnel and use caution when traveling through the work zones. </w:t>
      </w:r>
    </w:p>
    <w:p w14:paraId="6D6443A0" w14:textId="38FB62C5" w:rsidR="00A04311" w:rsidRDefault="00274DE8" w:rsidP="000A28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8E913" wp14:editId="74279CC4">
                <wp:simplePos x="0" y="0"/>
                <wp:positionH relativeFrom="column">
                  <wp:posOffset>2695575</wp:posOffset>
                </wp:positionH>
                <wp:positionV relativeFrom="paragraph">
                  <wp:posOffset>3152775</wp:posOffset>
                </wp:positionV>
                <wp:extent cx="1152525" cy="485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3FB5F" w14:textId="736687D9" w:rsidR="00274DE8" w:rsidRDefault="00274DE8">
                            <w:r>
                              <w:t>4</w:t>
                            </w:r>
                            <w:r w:rsidRPr="00274DE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 to FM 646 Detour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8E9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2.25pt;margin-top:248.25pt;width:90.7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" fillcolor="white [3201]" strokeweight=".5pt">
                <v:textbox>
                  <w:txbxContent>
                    <w:p w14:paraId="08A3FB5F" w14:textId="736687D9" w:rsidR="00274DE8" w:rsidRDefault="00274DE8">
                      <w:r>
                        <w:t>4</w:t>
                      </w:r>
                      <w:r w:rsidRPr="00274DE8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 to FM 646 Detour</w:t>
                      </w:r>
                    </w:p>
                  </w:txbxContent>
                </v:textbox>
              </v:shape>
            </w:pict>
          </mc:Fallback>
        </mc:AlternateContent>
      </w:r>
      <w:r w:rsidR="00A04311">
        <w:t xml:space="preserve"> For any questions, comments, or concerns</w:t>
      </w:r>
      <w:r w:rsidR="004565E3">
        <w:t>, please contact the Galveston County Road and Bridge department at 281-534-4152.</w:t>
      </w:r>
      <w:r w:rsidR="00DB163C" w:rsidRPr="00DB163C">
        <w:rPr>
          <w:rFonts w:ascii="Albertus Extra Bold" w:hAnsi="Albertus Extra Bold"/>
          <w:noProof/>
          <w:sz w:val="18"/>
          <w:szCs w:val="18"/>
        </w:rPr>
        <w:t xml:space="preserve"> </w:t>
      </w:r>
      <w:r w:rsidR="00CE06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D4BA9" wp14:editId="31D49EBE">
                <wp:simplePos x="0" y="0"/>
                <wp:positionH relativeFrom="column">
                  <wp:posOffset>2552700</wp:posOffset>
                </wp:positionH>
                <wp:positionV relativeFrom="paragraph">
                  <wp:posOffset>3028950</wp:posOffset>
                </wp:positionV>
                <wp:extent cx="1466850" cy="0"/>
                <wp:effectExtent l="3810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C04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1pt;margin-top:238.5pt;width:115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" strokecolor="red" strokeweight="1.75pt">
                <v:stroke startarrow="block" endarrow="block"/>
              </v:shape>
            </w:pict>
          </mc:Fallback>
        </mc:AlternateContent>
      </w:r>
      <w:r w:rsidR="00DB163C">
        <w:rPr>
          <w:rFonts w:ascii="Albertus Extra Bold" w:hAnsi="Albertus Extra Bold"/>
          <w:noProof/>
          <w:sz w:val="18"/>
          <w:szCs w:val="18"/>
        </w:rPr>
        <w:drawing>
          <wp:inline distT="0" distB="0" distL="0" distR="0" wp14:anchorId="15BFE600" wp14:editId="37262454">
            <wp:extent cx="5943600" cy="4846911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6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D1C9A" w14:textId="2BF5DF4F" w:rsidR="002A06C7" w:rsidRPr="002A06C7" w:rsidRDefault="002A06C7" w:rsidP="002A06C7">
      <w:pPr>
        <w:rPr>
          <w:rFonts w:ascii="Albertus Extra Bold" w:hAnsi="Albertus Extra Bold"/>
          <w:sz w:val="18"/>
          <w:szCs w:val="18"/>
        </w:rPr>
      </w:pPr>
    </w:p>
    <w:sectPr w:rsidR="002A06C7" w:rsidRPr="002A06C7" w:rsidSect="007D3574">
      <w:headerReference w:type="default" r:id="rId12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7112" w14:textId="77777777" w:rsidR="002715FB" w:rsidRDefault="002715FB" w:rsidP="003446AC">
      <w:r>
        <w:separator/>
      </w:r>
    </w:p>
  </w:endnote>
  <w:endnote w:type="continuationSeparator" w:id="0">
    <w:p w14:paraId="33060289" w14:textId="77777777" w:rsidR="002715FB" w:rsidRDefault="002715FB" w:rsidP="003446AC">
      <w:r>
        <w:continuationSeparator/>
      </w:r>
    </w:p>
  </w:endnote>
  <w:endnote w:type="continuationNotice" w:id="1">
    <w:p w14:paraId="64BCE54B" w14:textId="77777777" w:rsidR="002715FB" w:rsidRDefault="00271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E9B0" w14:textId="77777777" w:rsidR="002715FB" w:rsidRDefault="002715FB" w:rsidP="003446AC">
      <w:r>
        <w:separator/>
      </w:r>
    </w:p>
  </w:footnote>
  <w:footnote w:type="continuationSeparator" w:id="0">
    <w:p w14:paraId="02BEC266" w14:textId="77777777" w:rsidR="002715FB" w:rsidRDefault="002715FB" w:rsidP="003446AC">
      <w:r>
        <w:continuationSeparator/>
      </w:r>
    </w:p>
  </w:footnote>
  <w:footnote w:type="continuationNotice" w:id="1">
    <w:p w14:paraId="54BD07B6" w14:textId="77777777" w:rsidR="002715FB" w:rsidRDefault="00271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1CA4" w14:textId="77777777" w:rsidR="003446AC" w:rsidRDefault="00344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CA1"/>
    <w:multiLevelType w:val="hybridMultilevel"/>
    <w:tmpl w:val="572A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B58F6"/>
    <w:multiLevelType w:val="hybridMultilevel"/>
    <w:tmpl w:val="22B2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15CA"/>
    <w:multiLevelType w:val="hybridMultilevel"/>
    <w:tmpl w:val="1BAA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B2"/>
    <w:rsid w:val="000120CA"/>
    <w:rsid w:val="00013E3C"/>
    <w:rsid w:val="00016C5E"/>
    <w:rsid w:val="000313B3"/>
    <w:rsid w:val="00036CB2"/>
    <w:rsid w:val="000471C9"/>
    <w:rsid w:val="0004753F"/>
    <w:rsid w:val="000A288C"/>
    <w:rsid w:val="000A69DA"/>
    <w:rsid w:val="001011EC"/>
    <w:rsid w:val="00177C44"/>
    <w:rsid w:val="00193892"/>
    <w:rsid w:val="001D0212"/>
    <w:rsid w:val="001E6E50"/>
    <w:rsid w:val="001F4808"/>
    <w:rsid w:val="002025EC"/>
    <w:rsid w:val="00207E6B"/>
    <w:rsid w:val="002359DF"/>
    <w:rsid w:val="002715FB"/>
    <w:rsid w:val="00274DE8"/>
    <w:rsid w:val="00290278"/>
    <w:rsid w:val="002903D2"/>
    <w:rsid w:val="002A06C7"/>
    <w:rsid w:val="00305A97"/>
    <w:rsid w:val="00311518"/>
    <w:rsid w:val="00320160"/>
    <w:rsid w:val="00335FAE"/>
    <w:rsid w:val="00342CD8"/>
    <w:rsid w:val="003446AC"/>
    <w:rsid w:val="00393A51"/>
    <w:rsid w:val="0039437D"/>
    <w:rsid w:val="003A6154"/>
    <w:rsid w:val="003B44F6"/>
    <w:rsid w:val="003C5215"/>
    <w:rsid w:val="003C67AF"/>
    <w:rsid w:val="004023D1"/>
    <w:rsid w:val="00414765"/>
    <w:rsid w:val="00442594"/>
    <w:rsid w:val="00444C19"/>
    <w:rsid w:val="00450125"/>
    <w:rsid w:val="00456487"/>
    <w:rsid w:val="004565E3"/>
    <w:rsid w:val="004963E5"/>
    <w:rsid w:val="00497533"/>
    <w:rsid w:val="004D55DF"/>
    <w:rsid w:val="004F73AC"/>
    <w:rsid w:val="00526292"/>
    <w:rsid w:val="005277AA"/>
    <w:rsid w:val="00552C3E"/>
    <w:rsid w:val="0055715E"/>
    <w:rsid w:val="005603A3"/>
    <w:rsid w:val="005816A8"/>
    <w:rsid w:val="005C23DC"/>
    <w:rsid w:val="005F6A5D"/>
    <w:rsid w:val="00617AE6"/>
    <w:rsid w:val="00623D98"/>
    <w:rsid w:val="006358B1"/>
    <w:rsid w:val="006506DD"/>
    <w:rsid w:val="006628A0"/>
    <w:rsid w:val="00670D1D"/>
    <w:rsid w:val="00673A1B"/>
    <w:rsid w:val="00694DD0"/>
    <w:rsid w:val="006B05FE"/>
    <w:rsid w:val="006B3079"/>
    <w:rsid w:val="006D0734"/>
    <w:rsid w:val="0073051E"/>
    <w:rsid w:val="0078415B"/>
    <w:rsid w:val="0079463C"/>
    <w:rsid w:val="007952A8"/>
    <w:rsid w:val="00795787"/>
    <w:rsid w:val="007D3574"/>
    <w:rsid w:val="00851ACC"/>
    <w:rsid w:val="00856F67"/>
    <w:rsid w:val="008C6D30"/>
    <w:rsid w:val="008E0021"/>
    <w:rsid w:val="008F0EC8"/>
    <w:rsid w:val="0090532A"/>
    <w:rsid w:val="00910D6C"/>
    <w:rsid w:val="00926D5D"/>
    <w:rsid w:val="009416E0"/>
    <w:rsid w:val="009652CC"/>
    <w:rsid w:val="00A0117F"/>
    <w:rsid w:val="00A0244F"/>
    <w:rsid w:val="00A04311"/>
    <w:rsid w:val="00A159B5"/>
    <w:rsid w:val="00A2400D"/>
    <w:rsid w:val="00A24DCF"/>
    <w:rsid w:val="00A36CCB"/>
    <w:rsid w:val="00A43407"/>
    <w:rsid w:val="00A4467B"/>
    <w:rsid w:val="00A517EC"/>
    <w:rsid w:val="00A518DE"/>
    <w:rsid w:val="00AA48A3"/>
    <w:rsid w:val="00AA5EAC"/>
    <w:rsid w:val="00AE2AD4"/>
    <w:rsid w:val="00B36CB9"/>
    <w:rsid w:val="00B376DF"/>
    <w:rsid w:val="00BA50A0"/>
    <w:rsid w:val="00BF1110"/>
    <w:rsid w:val="00C0570D"/>
    <w:rsid w:val="00C4589F"/>
    <w:rsid w:val="00C823BB"/>
    <w:rsid w:val="00CB3FE7"/>
    <w:rsid w:val="00CD4EA3"/>
    <w:rsid w:val="00CE06D2"/>
    <w:rsid w:val="00CF26CC"/>
    <w:rsid w:val="00D0289A"/>
    <w:rsid w:val="00D03E80"/>
    <w:rsid w:val="00D15CAA"/>
    <w:rsid w:val="00D51CDD"/>
    <w:rsid w:val="00DB163C"/>
    <w:rsid w:val="00DD2720"/>
    <w:rsid w:val="00E172FF"/>
    <w:rsid w:val="00E70334"/>
    <w:rsid w:val="00EC131D"/>
    <w:rsid w:val="00EE1913"/>
    <w:rsid w:val="00F0351E"/>
    <w:rsid w:val="00F11BD5"/>
    <w:rsid w:val="00F153B0"/>
    <w:rsid w:val="00F172AF"/>
    <w:rsid w:val="00F500D9"/>
    <w:rsid w:val="00F703F8"/>
    <w:rsid w:val="00F7770F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D1C93"/>
  <w15:docId w15:val="{A00B06D3-37F6-4D28-902B-B9042A3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3A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73AC"/>
    <w:rPr>
      <w:sz w:val="24"/>
    </w:rPr>
  </w:style>
  <w:style w:type="paragraph" w:styleId="Footer">
    <w:name w:val="footer"/>
    <w:basedOn w:val="Normal"/>
    <w:link w:val="FooterChar"/>
    <w:rsid w:val="00344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6AC"/>
    <w:rPr>
      <w:sz w:val="24"/>
      <w:szCs w:val="24"/>
    </w:rPr>
  </w:style>
  <w:style w:type="paragraph" w:styleId="BalloonText">
    <w:name w:val="Balloon Text"/>
    <w:basedOn w:val="Normal"/>
    <w:link w:val="BalloonTextChar"/>
    <w:rsid w:val="0034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6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19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5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4265C73FC13448AE13AE9296BEA87" ma:contentTypeVersion="14" ma:contentTypeDescription="Create a new document." ma:contentTypeScope="" ma:versionID="a6047d22c74e9100520ae5e726366b64">
  <xsd:schema xmlns:xsd="http://www.w3.org/2001/XMLSchema" xmlns:xs="http://www.w3.org/2001/XMLSchema" xmlns:p="http://schemas.microsoft.com/office/2006/metadata/properties" xmlns:ns2="3472814b-e28c-40e9-91c6-d4e8cd2263f4" xmlns:ns3="1a763192-efca-40bf-9a5a-7057dad4fb32" targetNamespace="http://schemas.microsoft.com/office/2006/metadata/properties" ma:root="true" ma:fieldsID="cacab88e9057521a098234d065c194df" ns2:_="" ns3:_="">
    <xsd:import namespace="3472814b-e28c-40e9-91c6-d4e8cd2263f4"/>
    <xsd:import namespace="1a763192-efca-40bf-9a5a-7057dad4f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814b-e28c-40e9-91c6-d4e8cd226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4c33de-5b36-4f27-947c-b189b651d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63192-efca-40bf-9a5a-7057dad4f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e7f0c9-e246-4408-aaf5-1e39024479a3}" ma:internalName="TaxCatchAll" ma:showField="CatchAllData" ma:web="1a763192-efca-40bf-9a5a-7057dad4f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763192-efca-40bf-9a5a-7057dad4fb32">
      <UserInfo>
        <DisplayName>Wallace, Tiffany</DisplayName>
        <AccountId>21</AccountId>
        <AccountType/>
      </UserInfo>
      <UserInfo>
        <DisplayName>Jones, Mendy</DisplayName>
        <AccountId>22</AccountId>
        <AccountType/>
      </UserInfo>
    </SharedWithUsers>
    <lcf76f155ced4ddcb4097134ff3c332f xmlns="3472814b-e28c-40e9-91c6-d4e8cd2263f4">
      <Terms xmlns="http://schemas.microsoft.com/office/infopath/2007/PartnerControls"/>
    </lcf76f155ced4ddcb4097134ff3c332f>
    <TaxCatchAll xmlns="1a763192-efca-40bf-9a5a-7057dad4fb32" xsi:nil="true"/>
  </documentManagement>
</p:properties>
</file>

<file path=customXml/itemProps1.xml><?xml version="1.0" encoding="utf-8"?>
<ds:datastoreItem xmlns:ds="http://schemas.openxmlformats.org/officeDocument/2006/customXml" ds:itemID="{D66CF807-2E96-4605-B74C-D832AE986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814b-e28c-40e9-91c6-d4e8cd2263f4"/>
    <ds:schemaRef ds:uri="1a763192-efca-40bf-9a5a-7057dad4f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4A909-5231-4F69-8BED-B3EDF6D33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2FB43-4D79-45FA-8876-88E18BC6A1F2}">
  <ds:schemaRefs>
    <ds:schemaRef ds:uri="http://schemas.microsoft.com/office/2006/metadata/properties"/>
    <ds:schemaRef ds:uri="http://schemas.microsoft.com/office/infopath/2007/PartnerControls"/>
    <ds:schemaRef ds:uri="1a763192-efca-40bf-9a5a-7057dad4fb32"/>
    <ds:schemaRef ds:uri="3472814b-e28c-40e9-91c6-d4e8cd226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CROWDER</dc:creator>
  <cp:lastModifiedBy>Tiffany Wallace </cp:lastModifiedBy>
  <cp:revision>2</cp:revision>
  <cp:lastPrinted>2022-06-28T20:23:00Z</cp:lastPrinted>
  <dcterms:created xsi:type="dcterms:W3CDTF">2022-08-03T13:16:00Z</dcterms:created>
  <dcterms:modified xsi:type="dcterms:W3CDTF">2022-08-03T13:16:00Z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-1662920343</vt:i4>
  </property>
  <property fmtid="{D5CDD505-2E9C-101B-9397-08002B2CF9AE}" pid="3" name="ContentTypeId">
    <vt:lpwstr>0x0101002714265C73FC13448AE13AE9296BEA87</vt:lpwstr>
  </property>
  <property fmtid="{D5CDD505-2E9C-101B-9397-08002B2CF9AE}" pid="4" name="MediaServiceImageTags">
    <vt:lpwstr/>
  </property>
</Properties>
</file>